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91E9" w14:textId="7607CFB8" w:rsidR="007F0C3B" w:rsidRPr="0079219D" w:rsidRDefault="00476E54" w:rsidP="00476E54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  <w:r w:rsidRPr="0079219D">
        <w:rPr>
          <w:rFonts w:ascii="Arial" w:hAnsi="Arial" w:cs="Arial"/>
          <w:b/>
          <w:bCs/>
          <w:sz w:val="96"/>
          <w:szCs w:val="96"/>
          <w:u w:val="single"/>
        </w:rPr>
        <w:t>Notice</w:t>
      </w:r>
    </w:p>
    <w:p w14:paraId="5D76246B" w14:textId="77777777" w:rsidR="00476E54" w:rsidRDefault="00476E54" w:rsidP="00476E5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A1FD9B" w14:textId="67B07D42" w:rsidR="00476E54" w:rsidRDefault="00476E54" w:rsidP="00476E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Little Addington Reading Room Fund meeting</w:t>
      </w:r>
    </w:p>
    <w:p w14:paraId="4FDE5D7B" w14:textId="70AF6C42" w:rsidR="00476E54" w:rsidRDefault="00476E54" w:rsidP="00476E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be held on</w:t>
      </w:r>
    </w:p>
    <w:p w14:paraId="663BF2E8" w14:textId="43B6FD3A" w:rsidR="00476E54" w:rsidRDefault="00476E54" w:rsidP="00476E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22</w:t>
      </w:r>
      <w:r w:rsidRPr="00476E5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JUNE 2026</w:t>
      </w:r>
    </w:p>
    <w:p w14:paraId="28D5473A" w14:textId="6ADDEB27" w:rsidR="00476E54" w:rsidRDefault="00476E54" w:rsidP="00476E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ST MARY THE VIRGIN CHURCH AT 7PM</w:t>
      </w:r>
    </w:p>
    <w:p w14:paraId="4E44C5EA" w14:textId="77777777" w:rsidR="00476E54" w:rsidRDefault="00476E54" w:rsidP="00476E54">
      <w:pPr>
        <w:jc w:val="center"/>
        <w:rPr>
          <w:rFonts w:ascii="Arial" w:hAnsi="Arial" w:cs="Arial"/>
          <w:sz w:val="28"/>
          <w:szCs w:val="28"/>
        </w:rPr>
      </w:pPr>
    </w:p>
    <w:p w14:paraId="4D481F6D" w14:textId="4626579C" w:rsidR="00476E54" w:rsidRDefault="00476E54" w:rsidP="00476E5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231E158F" w14:textId="77777777" w:rsidR="00476E54" w:rsidRDefault="00476E54" w:rsidP="00476E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E49D21" w14:textId="65AAA4D5" w:rsid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absence.</w:t>
      </w:r>
    </w:p>
    <w:p w14:paraId="747DB402" w14:textId="6308802E" w:rsid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 and objective of the Reading Room Fund.</w:t>
      </w:r>
    </w:p>
    <w:p w14:paraId="4DCA3B4B" w14:textId="37550214" w:rsid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receive and approve the balance of the Reading Room Fund.</w:t>
      </w:r>
    </w:p>
    <w:p w14:paraId="7D49B894" w14:textId="54A6B292" w:rsid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discuss investment strategy and priorities</w:t>
      </w:r>
    </w:p>
    <w:p w14:paraId="76464B4D" w14:textId="6C98D5DD" w:rsid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next meeting.</w:t>
      </w:r>
    </w:p>
    <w:p w14:paraId="56895C42" w14:textId="6690B18B" w:rsidR="00476E54" w:rsidRPr="00476E54" w:rsidRDefault="00476E54" w:rsidP="00476E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Close meeting.</w:t>
      </w:r>
    </w:p>
    <w:sectPr w:rsidR="00476E54" w:rsidRPr="00476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951E9"/>
    <w:multiLevelType w:val="hybridMultilevel"/>
    <w:tmpl w:val="3962F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54"/>
    <w:rsid w:val="00476E54"/>
    <w:rsid w:val="004C28A0"/>
    <w:rsid w:val="0079219D"/>
    <w:rsid w:val="007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4D16"/>
  <w15:chartTrackingRefBased/>
  <w15:docId w15:val="{F71E1AA9-86C5-4837-8D23-9212BE3B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Pledger</dc:creator>
  <cp:keywords/>
  <dc:description/>
  <cp:lastModifiedBy>Ginny Pledger</cp:lastModifiedBy>
  <cp:revision>2</cp:revision>
  <dcterms:created xsi:type="dcterms:W3CDTF">2026-06-15T10:49:00Z</dcterms:created>
  <dcterms:modified xsi:type="dcterms:W3CDTF">2026-06-15T10:56:00Z</dcterms:modified>
</cp:coreProperties>
</file>